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A8C2" w14:textId="4B569786" w:rsidR="00156040" w:rsidRPr="00C80308" w:rsidRDefault="002E4161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  <w:lang w:val="fr-FR"/>
        </w:rPr>
      </w:pPr>
      <w:r>
        <w:rPr>
          <w:rFonts w:ascii="Verdana" w:hAnsi="Verdana"/>
          <w:color w:val="FEBE10"/>
          <w:sz w:val="48"/>
          <w:szCs w:val="48"/>
          <w:lang w:val="fr-FR"/>
        </w:rPr>
        <w:t>HYGIENE</w:t>
      </w:r>
      <w:r w:rsidR="00637AC1">
        <w:rPr>
          <w:rFonts w:ascii="Verdana" w:hAnsi="Verdana"/>
          <w:color w:val="FEBE10"/>
          <w:sz w:val="48"/>
          <w:szCs w:val="48"/>
          <w:lang w:val="fr-FR"/>
        </w:rPr>
        <w:t xml:space="preserve"> PLAN</w:t>
      </w:r>
    </w:p>
    <w:p w14:paraId="3E0FD419" w14:textId="446A0ADE" w:rsidR="0066517B" w:rsidRPr="0066517B" w:rsidRDefault="00637AC1" w:rsidP="00637AC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637AC1">
        <w:rPr>
          <w:rFonts w:ascii="Verdana" w:hAnsi="Verdana"/>
          <w:sz w:val="20"/>
          <w:szCs w:val="20"/>
          <w:lang w:val="fr-FR"/>
        </w:rPr>
        <w:t>radiateur Hygiene Plan est spécialement conçu pour les environnements exigeant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637AC1">
        <w:rPr>
          <w:rFonts w:ascii="Verdana" w:hAnsi="Verdana"/>
          <w:sz w:val="20"/>
          <w:szCs w:val="20"/>
          <w:lang w:val="fr-FR"/>
        </w:rPr>
        <w:t>une hygiène et une sécurité irréprochable</w:t>
      </w:r>
      <w:r w:rsidR="0066517B" w:rsidRPr="0066517B">
        <w:rPr>
          <w:rFonts w:ascii="Verdana" w:hAnsi="Verdana"/>
          <w:sz w:val="20"/>
          <w:szCs w:val="20"/>
          <w:lang w:val="fr-FR"/>
        </w:rPr>
        <w:t>.</w:t>
      </w:r>
    </w:p>
    <w:p w14:paraId="004890B7" w14:textId="77777777" w:rsid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7AE4677C" w14:textId="54BC4280" w:rsidR="0066517B" w:rsidRPr="00637AC1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Produit: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637AC1" w:rsidRPr="00637AC1">
        <w:rPr>
          <w:rFonts w:ascii="Verdana" w:hAnsi="Verdana"/>
          <w:sz w:val="16"/>
          <w:szCs w:val="16"/>
          <w:lang w:val="fr-FR"/>
        </w:rPr>
        <w:t>radiateur décoratif à face plane, sans ailettes de convection et non-habillé</w:t>
      </w:r>
    </w:p>
    <w:p w14:paraId="27630A4B" w14:textId="69B4B3A4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Finition: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637AC1" w:rsidRPr="00637AC1">
        <w:rPr>
          <w:rFonts w:ascii="Verdana" w:hAnsi="Verdana"/>
          <w:sz w:val="16"/>
          <w:szCs w:val="16"/>
          <w:lang w:val="fr-FR"/>
        </w:rPr>
        <w:t>face plane décorative et non-habillé</w:t>
      </w:r>
    </w:p>
    <w:p w14:paraId="1D8EA60E" w14:textId="24C4032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Fourni avec: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637AC1" w:rsidRPr="00637AC1">
        <w:rPr>
          <w:rFonts w:ascii="Verdana" w:hAnsi="Verdana"/>
          <w:sz w:val="16"/>
          <w:szCs w:val="16"/>
          <w:lang w:val="fr-FR"/>
        </w:rPr>
        <w:t>consoles L, vis et chevilles, bouchon purgeur, bouchon plein et instructions de montage</w:t>
      </w:r>
    </w:p>
    <w:p w14:paraId="04853384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Raccordements:</w:t>
      </w:r>
      <w:r w:rsidRPr="0066517B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05160CEC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Étriers:</w:t>
      </w:r>
      <w:r w:rsidRPr="0066517B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</w:t>
      </w:r>
      <w:proofErr w:type="spellStart"/>
      <w:r w:rsidRPr="0066517B">
        <w:rPr>
          <w:rFonts w:ascii="Verdana" w:hAnsi="Verdana"/>
          <w:sz w:val="16"/>
          <w:szCs w:val="16"/>
          <w:lang w:val="fr-FR"/>
        </w:rPr>
        <w:t>mm.</w:t>
      </w:r>
      <w:proofErr w:type="spellEnd"/>
      <w:r w:rsidRPr="0066517B">
        <w:rPr>
          <w:rFonts w:ascii="Verdana" w:hAnsi="Verdana"/>
          <w:sz w:val="16"/>
          <w:szCs w:val="16"/>
          <w:lang w:val="fr-FR"/>
        </w:rPr>
        <w:t xml:space="preserve"> </w:t>
      </w:r>
    </w:p>
    <w:p w14:paraId="39FA7587" w14:textId="77777777" w:rsidR="0066517B" w:rsidRPr="0066517B" w:rsidRDefault="0066517B" w:rsidP="0066517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Emballage:</w:t>
      </w:r>
      <w:r w:rsidRPr="0066517B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587B93EF" w14:textId="77777777" w:rsidR="0066517B" w:rsidRPr="0066517B" w:rsidRDefault="0066517B" w:rsidP="0066517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Garantie:</w:t>
      </w:r>
      <w:r w:rsidRPr="0066517B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</w:t>
      </w:r>
    </w:p>
    <w:p w14:paraId="17E71423" w14:textId="76E92EA4" w:rsidR="0066517B" w:rsidRPr="0066517B" w:rsidRDefault="0066517B" w:rsidP="00637AC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Procédé de laquage: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637AC1" w:rsidRPr="00637AC1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</w:t>
      </w:r>
      <w:r w:rsidR="00637AC1">
        <w:rPr>
          <w:rFonts w:ascii="Verdana" w:hAnsi="Verdana"/>
          <w:sz w:val="16"/>
          <w:szCs w:val="16"/>
          <w:lang w:val="fr-FR"/>
        </w:rPr>
        <w:t xml:space="preserve"> </w:t>
      </w:r>
      <w:r w:rsidR="00637AC1" w:rsidRPr="00637AC1">
        <w:rPr>
          <w:rFonts w:ascii="Verdana" w:hAnsi="Verdana"/>
          <w:sz w:val="16"/>
          <w:szCs w:val="16"/>
          <w:lang w:val="fr-FR"/>
        </w:rPr>
        <w:t>par cataphorèse et d’un poudrage électrostatique dans la couleur blanc Henrad 9016.</w:t>
      </w:r>
    </w:p>
    <w:p w14:paraId="16FC542A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Couleurs:</w:t>
      </w:r>
      <w:r w:rsidRPr="0066517B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693593BD" w14:textId="77777777" w:rsidR="0066517B" w:rsidRPr="0066517B" w:rsidRDefault="0066517B" w:rsidP="0066517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Compteur de chaleur:</w:t>
      </w:r>
      <w:r w:rsidRPr="0066517B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 (conforme EN834 &amp; 835).</w:t>
      </w:r>
    </w:p>
    <w:p w14:paraId="4771BA9D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Pression de service max.:</w:t>
      </w:r>
      <w:r w:rsidRPr="0066517B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7110E3A9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Température max.:</w:t>
      </w:r>
      <w:r w:rsidRPr="0066517B">
        <w:rPr>
          <w:rFonts w:ascii="Verdana" w:hAnsi="Verdana"/>
          <w:sz w:val="16"/>
          <w:szCs w:val="16"/>
          <w:lang w:val="fr-FR"/>
        </w:rPr>
        <w:tab/>
        <w:t>110 °C</w:t>
      </w:r>
    </w:p>
    <w:p w14:paraId="2FFAC74D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Conformité:</w:t>
      </w:r>
      <w:r w:rsidRPr="0066517B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42BCA705" w14:textId="15658545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Qualité certifiée: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637AC1" w:rsidRPr="00637AC1">
        <w:rPr>
          <w:rFonts w:ascii="Verdana" w:hAnsi="Verdana"/>
          <w:sz w:val="16"/>
          <w:szCs w:val="16"/>
          <w:lang w:val="fr-FR"/>
        </w:rPr>
        <w:t>certification NF en cours</w:t>
      </w:r>
    </w:p>
    <w:p w14:paraId="5A6040AF" w14:textId="72B668BA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Types:</w:t>
      </w:r>
      <w:r w:rsidRPr="0066517B">
        <w:rPr>
          <w:rFonts w:ascii="Verdana" w:hAnsi="Verdana"/>
          <w:sz w:val="16"/>
          <w:szCs w:val="16"/>
          <w:lang w:val="fr-FR"/>
        </w:rPr>
        <w:tab/>
        <w:t>20 | 30</w:t>
      </w:r>
    </w:p>
    <w:p w14:paraId="399E598F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Hauteurs:</w:t>
      </w:r>
      <w:r w:rsidRPr="0066517B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0ADE9094" w14:textId="6B89E4B9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Longueurs:</w:t>
      </w:r>
      <w:r w:rsidRPr="0066517B">
        <w:rPr>
          <w:rFonts w:ascii="Verdana" w:hAnsi="Verdana"/>
          <w:sz w:val="16"/>
          <w:szCs w:val="16"/>
          <w:lang w:val="fr-FR"/>
        </w:rPr>
        <w:tab/>
        <w:t xml:space="preserve">400 – </w:t>
      </w:r>
      <w:r w:rsidR="0033403B">
        <w:rPr>
          <w:rFonts w:ascii="Verdana" w:hAnsi="Verdana"/>
          <w:sz w:val="16"/>
          <w:szCs w:val="16"/>
          <w:lang w:val="fr-FR"/>
        </w:rPr>
        <w:t>3.0</w:t>
      </w:r>
      <w:r w:rsidRPr="0066517B">
        <w:rPr>
          <w:rFonts w:ascii="Verdana" w:hAnsi="Verdana"/>
          <w:sz w:val="16"/>
          <w:szCs w:val="16"/>
          <w:lang w:val="fr-FR"/>
        </w:rPr>
        <w:t>00 mm</w:t>
      </w:r>
    </w:p>
    <w:p w14:paraId="175D3823" w14:textId="3D38FD16" w:rsidR="001D5220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Profondeurs: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637AC1">
        <w:rPr>
          <w:rFonts w:ascii="Verdana" w:hAnsi="Verdana"/>
          <w:sz w:val="16"/>
          <w:szCs w:val="16"/>
          <w:lang w:val="fr-FR"/>
        </w:rPr>
        <w:t>79</w:t>
      </w:r>
      <w:r w:rsidRPr="0066517B">
        <w:rPr>
          <w:rFonts w:ascii="Verdana" w:hAnsi="Verdana"/>
          <w:sz w:val="16"/>
          <w:szCs w:val="16"/>
          <w:lang w:val="fr-FR"/>
        </w:rPr>
        <w:t xml:space="preserve"> | 1</w:t>
      </w:r>
      <w:r w:rsidR="00637AC1">
        <w:rPr>
          <w:rFonts w:ascii="Verdana" w:hAnsi="Verdana"/>
          <w:sz w:val="16"/>
          <w:szCs w:val="16"/>
          <w:lang w:val="fr-FR"/>
        </w:rPr>
        <w:t>60</w:t>
      </w:r>
      <w:r w:rsidRPr="0066517B">
        <w:rPr>
          <w:rFonts w:ascii="Verdana" w:hAnsi="Verdana"/>
          <w:sz w:val="16"/>
          <w:szCs w:val="16"/>
          <w:lang w:val="fr-FR"/>
        </w:rPr>
        <w:t xml:space="preserve"> mm</w:t>
      </w:r>
    </w:p>
    <w:sectPr w:rsidR="001D5220" w:rsidRPr="0066517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61412"/>
    <w:rsid w:val="00265604"/>
    <w:rsid w:val="00277A1F"/>
    <w:rsid w:val="002B40BD"/>
    <w:rsid w:val="002B4C85"/>
    <w:rsid w:val="002B615B"/>
    <w:rsid w:val="002E4161"/>
    <w:rsid w:val="00306833"/>
    <w:rsid w:val="0032244A"/>
    <w:rsid w:val="0033403B"/>
    <w:rsid w:val="003C2724"/>
    <w:rsid w:val="003C6AA1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37AC1"/>
    <w:rsid w:val="006412F7"/>
    <w:rsid w:val="00642F1D"/>
    <w:rsid w:val="00657B4E"/>
    <w:rsid w:val="00663010"/>
    <w:rsid w:val="0066517B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A67F27"/>
    <w:rsid w:val="00AE2438"/>
    <w:rsid w:val="00B2091D"/>
    <w:rsid w:val="00B9027A"/>
    <w:rsid w:val="00BE451E"/>
    <w:rsid w:val="00BF11ED"/>
    <w:rsid w:val="00C04840"/>
    <w:rsid w:val="00C06C1B"/>
    <w:rsid w:val="00C243C1"/>
    <w:rsid w:val="00C3611C"/>
    <w:rsid w:val="00C73932"/>
    <w:rsid w:val="00C80308"/>
    <w:rsid w:val="00C83FB1"/>
    <w:rsid w:val="00CB20D3"/>
    <w:rsid w:val="00CC70AA"/>
    <w:rsid w:val="00D05C71"/>
    <w:rsid w:val="00D5787C"/>
    <w:rsid w:val="00D67064"/>
    <w:rsid w:val="00D95A05"/>
    <w:rsid w:val="00DE4992"/>
    <w:rsid w:val="00DE7451"/>
    <w:rsid w:val="00DF5FEF"/>
    <w:rsid w:val="00E028A0"/>
    <w:rsid w:val="00E37448"/>
    <w:rsid w:val="00E565B0"/>
    <w:rsid w:val="00E643A2"/>
    <w:rsid w:val="00E76EFA"/>
    <w:rsid w:val="00F3606C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0A7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F6CE-4DDC-4D94-AC2F-23F60EBC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2018-06-29T11:36:00Z</dcterms:created>
  <dcterms:modified xsi:type="dcterms:W3CDTF">2021-10-28T12:52:00Z</dcterms:modified>
</cp:coreProperties>
</file>