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E57" w14:textId="77777777" w:rsidR="00156040" w:rsidRPr="003E3114" w:rsidRDefault="003E311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 w:rsidRPr="003E3114">
        <w:rPr>
          <w:rFonts w:ascii="Verdana" w:hAnsi="Verdana"/>
          <w:color w:val="17479E"/>
          <w:sz w:val="48"/>
          <w:szCs w:val="48"/>
          <w:lang w:val="de-DE"/>
        </w:rPr>
        <w:t xml:space="preserve">EVEREST </w:t>
      </w:r>
      <w:r w:rsidR="005859C8">
        <w:rPr>
          <w:rFonts w:ascii="Verdana" w:hAnsi="Verdana"/>
          <w:color w:val="17479E"/>
          <w:sz w:val="48"/>
          <w:szCs w:val="48"/>
          <w:lang w:val="de-DE"/>
        </w:rPr>
        <w:t>LINE</w:t>
      </w:r>
      <w:r w:rsidRPr="003E3114">
        <w:rPr>
          <w:rFonts w:ascii="Verdana" w:hAnsi="Verdana"/>
          <w:color w:val="17479E"/>
          <w:sz w:val="48"/>
          <w:szCs w:val="48"/>
          <w:lang w:val="de-DE"/>
        </w:rPr>
        <w:t xml:space="preserve"> ECO</w:t>
      </w:r>
    </w:p>
    <w:p w14:paraId="4D9A9BB3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5859C8">
        <w:rPr>
          <w:rFonts w:ascii="Verdana" w:hAnsi="Verdana"/>
          <w:sz w:val="20"/>
          <w:szCs w:val="20"/>
          <w:lang w:val="de-DE"/>
        </w:rPr>
        <w:t xml:space="preserve">Der Everest Line ECO Heizkörper ist </w:t>
      </w:r>
      <w:r>
        <w:rPr>
          <w:rFonts w:ascii="Verdana" w:hAnsi="Verdana"/>
          <w:sz w:val="20"/>
          <w:szCs w:val="20"/>
          <w:lang w:val="de-DE"/>
        </w:rPr>
        <w:t>d</w:t>
      </w:r>
      <w:r w:rsidRPr="005859C8">
        <w:rPr>
          <w:rFonts w:ascii="Verdana" w:hAnsi="Verdana"/>
          <w:sz w:val="20"/>
          <w:szCs w:val="20"/>
          <w:lang w:val="de-DE"/>
        </w:rPr>
        <w:t xml:space="preserve">ank seiner seriellen Durchströmung (die vordere Platte wird zuerst durchströmt) ideal für niedrige Temperaturen. Die ECO-Technologie sorgt für einen hohen energetischen Wirkungsgrad, eine maximale Wärmestrahlung, ein schnelles Aufheizen und einen reduzierten Wärmeverlust zur Wandseite. </w:t>
      </w:r>
    </w:p>
    <w:p w14:paraId="3F53EF6E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5859C8">
        <w:rPr>
          <w:rFonts w:ascii="Verdana" w:hAnsi="Verdana"/>
          <w:sz w:val="20"/>
          <w:szCs w:val="20"/>
          <w:lang w:val="de-DE"/>
        </w:rPr>
        <w:t>Mit den horizontalen Linien der flachen Vorderseite mit Schattenfugen erzeugt der Everest Line ECO eine Atmosphäre von Ruhe in einer sehr angenehm warmen Umgebung.</w:t>
      </w:r>
    </w:p>
    <w:p w14:paraId="12151ACB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EB18A54" w14:textId="77777777" w:rsidR="005859C8" w:rsidRPr="005859C8" w:rsidRDefault="005859C8" w:rsidP="005859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Produkt:</w:t>
      </w:r>
      <w:r w:rsidRPr="005859C8">
        <w:rPr>
          <w:rFonts w:ascii="Verdana" w:hAnsi="Verdana"/>
          <w:sz w:val="16"/>
          <w:szCs w:val="16"/>
          <w:lang w:val="de-DE"/>
        </w:rPr>
        <w:tab/>
        <w:t>dekorativer Henrad Niedertemperatur-Ventilheizkörper mit serieller Durchströmung, mit Anschluss sowohl in der Mitte als auch seitlich unten, mit links oder rechts montierbarem, voreingestelltem Ventil und mit flacher Vorderseite mit Schattenfugen</w:t>
      </w:r>
    </w:p>
    <w:p w14:paraId="0C149548" w14:textId="77777777" w:rsidR="005859C8" w:rsidRPr="005859C8" w:rsidRDefault="005859C8" w:rsidP="005859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Verarbeitung:</w:t>
      </w:r>
      <w:r w:rsidRPr="005859C8">
        <w:rPr>
          <w:rFonts w:ascii="Verdana" w:hAnsi="Verdana"/>
          <w:sz w:val="16"/>
          <w:szCs w:val="16"/>
          <w:lang w:val="de-DE"/>
        </w:rPr>
        <w:tab/>
        <w:t>dekorative flache Vorderseite mit Schattenfugen, mit Abdeckgitter und Seitenverkleidungen</w:t>
      </w:r>
    </w:p>
    <w:p w14:paraId="0CAF99B1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Vormontiert:</w:t>
      </w:r>
      <w:r w:rsidRPr="005859C8">
        <w:rPr>
          <w:rFonts w:ascii="Verdana" w:hAnsi="Verdana"/>
          <w:sz w:val="16"/>
          <w:szCs w:val="16"/>
          <w:lang w:val="de-DE"/>
        </w:rPr>
        <w:tab/>
        <w:t>voreingestelltes Heimeier Ventil 4368 oder 4369, ECO-Entlüftungs- und Blindstopfen</w:t>
      </w:r>
    </w:p>
    <w:p w14:paraId="47A7C70F" w14:textId="77777777" w:rsidR="005859C8" w:rsidRPr="005859C8" w:rsidRDefault="005859C8" w:rsidP="005859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Ventil:</w:t>
      </w:r>
      <w:r w:rsidRPr="005859C8">
        <w:rPr>
          <w:rFonts w:ascii="Verdana" w:hAnsi="Verdana"/>
          <w:sz w:val="16"/>
          <w:szCs w:val="16"/>
          <w:lang w:val="de-DE"/>
        </w:rPr>
        <w:tab/>
        <w:t>Das integrierte, regelbare Ventil (ohne Thermostatkopf) ist an der rechten Seite vormontiert und kompatibel mit Thermostatköpfen M30 x 1,5 mm. Das Ventil kann linksseitig montiert werden.</w:t>
      </w:r>
    </w:p>
    <w:p w14:paraId="0A8C674A" w14:textId="77777777" w:rsidR="005859C8" w:rsidRPr="005859C8" w:rsidRDefault="005859C8" w:rsidP="00BA3B57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Die Ventile sind werksseitig gemäß den Heizkörperabmessungen voreingestellt, CEN-zertifiziert und geprüft nach DIN EN 215. Diese Voreinstellung sorgt für einen optimalen Durchfluss des Heizkörpers. Werksseitige Voreinstellung abgestimmt auf Zweirohrsysteme, auch geeignet für Einrohrsysteme</w:t>
      </w:r>
      <w:r w:rsidR="00BA3B57">
        <w:rPr>
          <w:rFonts w:ascii="Verdana" w:hAnsi="Verdana"/>
          <w:sz w:val="16"/>
          <w:szCs w:val="16"/>
          <w:lang w:val="de-DE"/>
        </w:rPr>
        <w:t xml:space="preserve"> </w:t>
      </w:r>
      <w:r w:rsidRPr="005859C8">
        <w:rPr>
          <w:rFonts w:ascii="Verdana" w:hAnsi="Verdana"/>
          <w:sz w:val="16"/>
          <w:szCs w:val="16"/>
          <w:lang w:val="de-DE"/>
        </w:rPr>
        <w:t>(mittels Ventileinstellung auf Position 8).</w:t>
      </w:r>
    </w:p>
    <w:p w14:paraId="47633762" w14:textId="61669FDF" w:rsidR="005859C8" w:rsidRPr="005859C8" w:rsidRDefault="005859C8" w:rsidP="00F0270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Mitgeliefert:</w:t>
      </w:r>
      <w:r w:rsidRPr="005859C8">
        <w:rPr>
          <w:rFonts w:ascii="Verdana" w:hAnsi="Verdana"/>
          <w:sz w:val="16"/>
          <w:szCs w:val="16"/>
          <w:lang w:val="de-DE"/>
        </w:rPr>
        <w:tab/>
      </w:r>
      <w:r w:rsidR="00F02700" w:rsidRPr="00F02700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5859C8">
        <w:rPr>
          <w:rFonts w:ascii="Verdana" w:hAnsi="Verdana"/>
          <w:sz w:val="16"/>
          <w:szCs w:val="16"/>
          <w:lang w:val="de-DE"/>
        </w:rPr>
        <w:t>Schrauben, Dübel und Montageanleitung</w:t>
      </w:r>
    </w:p>
    <w:p w14:paraId="4450789A" w14:textId="77777777" w:rsidR="005859C8" w:rsidRPr="005859C8" w:rsidRDefault="005859C8" w:rsidP="00BA3B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Anschlüsse:</w:t>
      </w:r>
      <w:r w:rsidRPr="005859C8">
        <w:rPr>
          <w:rFonts w:ascii="Verdana" w:hAnsi="Verdana"/>
          <w:sz w:val="16"/>
          <w:szCs w:val="16"/>
          <w:lang w:val="de-DE"/>
        </w:rPr>
        <w:tab/>
        <w:t>2 x ¾" Eurokonus-Außengewinde Mittenanschluss und 2 x ½" Innengewinde Rechtsanschluss unten</w:t>
      </w:r>
    </w:p>
    <w:p w14:paraId="5E2F8928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Befestigungslaschen:</w:t>
      </w:r>
      <w:r w:rsidRPr="005859C8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60AD9BDF" w14:textId="77777777" w:rsidR="005859C8" w:rsidRPr="005859C8" w:rsidRDefault="005859C8" w:rsidP="00BA3B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Verpackung:</w:t>
      </w:r>
      <w:r w:rsidRPr="005859C8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7F4199C4" w14:textId="77777777" w:rsidR="005859C8" w:rsidRPr="005859C8" w:rsidRDefault="005859C8" w:rsidP="00BA3B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Garantie:</w:t>
      </w:r>
      <w:r w:rsidRPr="005859C8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12B4F9A7" w14:textId="77777777" w:rsidR="005859C8" w:rsidRPr="005859C8" w:rsidRDefault="005859C8" w:rsidP="00BA3B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Lackierungsverfahren:</w:t>
      </w:r>
      <w:r w:rsidRPr="005859C8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43DA427A" w14:textId="77777777" w:rsidR="005859C8" w:rsidRPr="005859C8" w:rsidRDefault="005859C8" w:rsidP="00BA3B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Farben:</w:t>
      </w:r>
      <w:r w:rsidRPr="005859C8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27350EC0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Betriebsüberdruck:</w:t>
      </w:r>
      <w:r w:rsidRPr="005859C8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398399B7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Medium:</w:t>
      </w:r>
      <w:r w:rsidRPr="005859C8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08ACE3A4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Norm:</w:t>
      </w:r>
      <w:r w:rsidRPr="005859C8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6BA5BC1A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Typen:</w:t>
      </w:r>
      <w:r w:rsidRPr="005859C8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502E341F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Bauhöhen:</w:t>
      </w:r>
      <w:r w:rsidRPr="005859C8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17925AB6" w14:textId="77777777" w:rsidR="005859C8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Baulängen:</w:t>
      </w:r>
      <w:r w:rsidRPr="005859C8">
        <w:rPr>
          <w:rFonts w:ascii="Verdana" w:hAnsi="Verdana"/>
          <w:sz w:val="16"/>
          <w:szCs w:val="16"/>
          <w:lang w:val="de-DE"/>
        </w:rPr>
        <w:tab/>
        <w:t>400 – 2.000 mm</w:t>
      </w:r>
    </w:p>
    <w:p w14:paraId="64AEBC9A" w14:textId="77777777" w:rsidR="001D5220" w:rsidRPr="005859C8" w:rsidRDefault="005859C8" w:rsidP="005859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859C8">
        <w:rPr>
          <w:rFonts w:ascii="Verdana" w:hAnsi="Verdana"/>
          <w:sz w:val="16"/>
          <w:szCs w:val="16"/>
          <w:lang w:val="de-DE"/>
        </w:rPr>
        <w:t>Bautiefen:</w:t>
      </w:r>
      <w:r w:rsidRPr="005859C8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5859C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96960"/>
    <w:rsid w:val="001D0FA9"/>
    <w:rsid w:val="001D5220"/>
    <w:rsid w:val="001F7AAE"/>
    <w:rsid w:val="00224089"/>
    <w:rsid w:val="00224C20"/>
    <w:rsid w:val="00277A1F"/>
    <w:rsid w:val="002B40BD"/>
    <w:rsid w:val="0032244A"/>
    <w:rsid w:val="003C2724"/>
    <w:rsid w:val="003E3114"/>
    <w:rsid w:val="00422C03"/>
    <w:rsid w:val="00432047"/>
    <w:rsid w:val="00465824"/>
    <w:rsid w:val="00473FF4"/>
    <w:rsid w:val="00500A84"/>
    <w:rsid w:val="00554692"/>
    <w:rsid w:val="005859C8"/>
    <w:rsid w:val="005E2C5D"/>
    <w:rsid w:val="00642F1D"/>
    <w:rsid w:val="00657B4E"/>
    <w:rsid w:val="00663010"/>
    <w:rsid w:val="00674502"/>
    <w:rsid w:val="006B1293"/>
    <w:rsid w:val="00723F5E"/>
    <w:rsid w:val="00730C44"/>
    <w:rsid w:val="0074554A"/>
    <w:rsid w:val="007A5FBF"/>
    <w:rsid w:val="007B2136"/>
    <w:rsid w:val="00891668"/>
    <w:rsid w:val="00896594"/>
    <w:rsid w:val="008A2ACE"/>
    <w:rsid w:val="0095015C"/>
    <w:rsid w:val="00977DF0"/>
    <w:rsid w:val="00984C1B"/>
    <w:rsid w:val="009867C1"/>
    <w:rsid w:val="00995CB9"/>
    <w:rsid w:val="009A3AF6"/>
    <w:rsid w:val="00A51CC6"/>
    <w:rsid w:val="00A67F27"/>
    <w:rsid w:val="00A80020"/>
    <w:rsid w:val="00AE1820"/>
    <w:rsid w:val="00AE392C"/>
    <w:rsid w:val="00B52A79"/>
    <w:rsid w:val="00B815B4"/>
    <w:rsid w:val="00B9027A"/>
    <w:rsid w:val="00BA3B57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643A2"/>
    <w:rsid w:val="00E76EFA"/>
    <w:rsid w:val="00F02700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646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2854-3AAA-4A7D-A00E-7D573BD9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2018-06-29T13:54:00Z</dcterms:created>
  <dcterms:modified xsi:type="dcterms:W3CDTF">2022-05-12T11:47:00Z</dcterms:modified>
</cp:coreProperties>
</file>