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6D31" w14:textId="77777777" w:rsidR="00156040" w:rsidRPr="00823956" w:rsidRDefault="0082767A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>
        <w:rPr>
          <w:rFonts w:ascii="Verdana" w:hAnsi="Verdana"/>
          <w:color w:val="17479E"/>
          <w:sz w:val="48"/>
          <w:szCs w:val="48"/>
        </w:rPr>
        <w:t>ALTO SWING</w:t>
      </w:r>
    </w:p>
    <w:p w14:paraId="3E70CBEA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2767A">
        <w:rPr>
          <w:rFonts w:ascii="Verdana" w:hAnsi="Verdana"/>
          <w:sz w:val="20"/>
          <w:szCs w:val="20"/>
        </w:rPr>
        <w:t xml:space="preserve">Elegant en sierlijk, zo kunnen we de Alto Swing zeker omschrijven. De Alto Swing bekoort niet alleen door de prachtige afgeronde contouren, maar biedt bovendien een aangename warmte. </w:t>
      </w:r>
    </w:p>
    <w:p w14:paraId="084BA50E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2767A">
        <w:rPr>
          <w:rFonts w:ascii="Verdana" w:hAnsi="Verdana"/>
          <w:sz w:val="20"/>
          <w:szCs w:val="20"/>
        </w:rPr>
        <w:t>Met de beschikbaarheid aan kleuren kan u ervoor kiezen om de Alto Swing volmaakt in uw interieur te laten opgaan of er juist een beetje extravert te laten uitspringen.</w:t>
      </w:r>
    </w:p>
    <w:p w14:paraId="5907C3C8" w14:textId="77777777" w:rsid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19EEA441" w14:textId="77777777" w:rsidR="0082767A" w:rsidRP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Product:</w:t>
      </w:r>
      <w:r w:rsidRPr="0082767A">
        <w:rPr>
          <w:rFonts w:ascii="Verdana" w:hAnsi="Verdana"/>
          <w:sz w:val="16"/>
          <w:szCs w:val="16"/>
        </w:rPr>
        <w:tab/>
        <w:t>decoratieve verticale radiator met middenaansluiting, minimale afstand tussen muur en radiator en afgeronde vormen</w:t>
      </w:r>
    </w:p>
    <w:p w14:paraId="732007DC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Afwerking:</w:t>
      </w:r>
      <w:r w:rsidRPr="0082767A">
        <w:rPr>
          <w:rFonts w:ascii="Verdana" w:hAnsi="Verdana"/>
          <w:sz w:val="16"/>
          <w:szCs w:val="16"/>
        </w:rPr>
        <w:tab/>
        <w:t>volledig naadloos, afgerond design</w:t>
      </w:r>
    </w:p>
    <w:p w14:paraId="2EDA703E" w14:textId="3E27CAB1" w:rsidR="0082767A" w:rsidRP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Meegeleverd:</w:t>
      </w:r>
      <w:r w:rsidRPr="0082767A">
        <w:rPr>
          <w:rFonts w:ascii="Verdana" w:hAnsi="Verdana"/>
          <w:sz w:val="16"/>
          <w:szCs w:val="16"/>
        </w:rPr>
        <w:tab/>
        <w:t>J-consoles, schroeven</w:t>
      </w:r>
      <w:r w:rsidR="00B01693">
        <w:rPr>
          <w:rFonts w:ascii="Verdana" w:hAnsi="Verdana"/>
          <w:sz w:val="16"/>
          <w:szCs w:val="16"/>
        </w:rPr>
        <w:t>,</w:t>
      </w:r>
      <w:r w:rsidRPr="0082767A">
        <w:rPr>
          <w:rFonts w:ascii="Verdana" w:hAnsi="Verdana"/>
          <w:sz w:val="16"/>
          <w:szCs w:val="16"/>
        </w:rPr>
        <w:t xml:space="preserve"> pluggen, ETA-veiligheidsschroeven en –pluggen, ontluchter, blindstoppen en montage-instructie</w:t>
      </w:r>
    </w:p>
    <w:p w14:paraId="0D10D4F7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Aansluitingen:</w:t>
      </w:r>
      <w:r w:rsidRPr="0082767A">
        <w:rPr>
          <w:rFonts w:ascii="Verdana" w:hAnsi="Verdana"/>
          <w:sz w:val="16"/>
          <w:szCs w:val="16"/>
        </w:rPr>
        <w:tab/>
        <w:t>4 x ½” binnendraad (inclusief middenaansluiting)</w:t>
      </w:r>
    </w:p>
    <w:p w14:paraId="59C6C46C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Ophangstrippen:</w:t>
      </w:r>
      <w:r w:rsidRPr="0082767A">
        <w:rPr>
          <w:rFonts w:ascii="Verdana" w:hAnsi="Verdana"/>
          <w:sz w:val="16"/>
          <w:szCs w:val="16"/>
        </w:rPr>
        <w:tab/>
        <w:t>geen ophangstrippen</w:t>
      </w:r>
    </w:p>
    <w:p w14:paraId="396A4205" w14:textId="77777777" w:rsidR="0082767A" w:rsidRP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Verpakking:</w:t>
      </w:r>
      <w:r w:rsidRPr="0082767A">
        <w:rPr>
          <w:rFonts w:ascii="Verdana" w:hAnsi="Verdana"/>
          <w:sz w:val="16"/>
          <w:szCs w:val="16"/>
        </w:rPr>
        <w:tab/>
        <w:t>Iedere radiator wordt stevig verpakt met beschermende schuimkussens, in hoogwaardig karton en geplastificeerd. Een etiket beschrijft de radiatorkarakteristieken: type – hoogte – lengte.</w:t>
      </w:r>
    </w:p>
    <w:p w14:paraId="3C738B0A" w14:textId="77777777" w:rsidR="0082767A" w:rsidRP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Garantie:</w:t>
      </w:r>
      <w:r w:rsidRPr="0082767A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37A9D494" w14:textId="77777777" w:rsidR="0082767A" w:rsidRP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Lakproces:</w:t>
      </w:r>
      <w:r w:rsidRPr="0082767A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094CF25C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Kleuren:</w:t>
      </w:r>
      <w:r w:rsidRPr="0082767A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67FA5690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Maximale werkdruk:</w:t>
      </w:r>
      <w:r w:rsidRPr="0082767A">
        <w:rPr>
          <w:rFonts w:ascii="Verdana" w:hAnsi="Verdana"/>
          <w:sz w:val="16"/>
          <w:szCs w:val="16"/>
        </w:rPr>
        <w:tab/>
        <w:t>10 bar (getest op 13 bar)</w:t>
      </w:r>
    </w:p>
    <w:p w14:paraId="09D7B36C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Maximale werktemperatuur:</w:t>
      </w:r>
      <w:r w:rsidRPr="0082767A">
        <w:rPr>
          <w:rFonts w:ascii="Verdana" w:hAnsi="Verdana"/>
          <w:sz w:val="16"/>
          <w:szCs w:val="16"/>
        </w:rPr>
        <w:tab/>
        <w:t>110 °C</w:t>
      </w:r>
    </w:p>
    <w:p w14:paraId="330AF94C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Conformiteit:</w:t>
      </w:r>
      <w:r w:rsidRPr="0082767A">
        <w:rPr>
          <w:rFonts w:ascii="Verdana" w:hAnsi="Verdana"/>
          <w:sz w:val="16"/>
          <w:szCs w:val="16"/>
        </w:rPr>
        <w:tab/>
        <w:t>volgens EN442</w:t>
      </w:r>
    </w:p>
    <w:p w14:paraId="470AA1E4" w14:textId="2BA6146E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Types:</w:t>
      </w:r>
      <w:r w:rsidRPr="0082767A">
        <w:rPr>
          <w:rFonts w:ascii="Verdana" w:hAnsi="Verdana"/>
          <w:sz w:val="16"/>
          <w:szCs w:val="16"/>
        </w:rPr>
        <w:tab/>
        <w:t>21 | 22</w:t>
      </w:r>
    </w:p>
    <w:p w14:paraId="7DF17407" w14:textId="77777777" w:rsidR="0082767A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Hoogtes:</w:t>
      </w:r>
      <w:r w:rsidRPr="0082767A">
        <w:rPr>
          <w:rFonts w:ascii="Verdana" w:hAnsi="Verdana"/>
          <w:sz w:val="16"/>
          <w:szCs w:val="16"/>
        </w:rPr>
        <w:tab/>
        <w:t>1.820 | 2.020 mm</w:t>
      </w:r>
    </w:p>
    <w:p w14:paraId="32FD2655" w14:textId="1B36DAB2" w:rsidR="0082767A" w:rsidRPr="0082767A" w:rsidRDefault="0082767A" w:rsidP="008276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Lengtes:</w:t>
      </w:r>
      <w:r w:rsidRPr="0082767A">
        <w:rPr>
          <w:rFonts w:ascii="Verdana" w:hAnsi="Verdana"/>
          <w:sz w:val="16"/>
          <w:szCs w:val="16"/>
        </w:rPr>
        <w:tab/>
        <w:t>Type 21:</w:t>
      </w:r>
      <w:r>
        <w:rPr>
          <w:rFonts w:ascii="Verdana" w:hAnsi="Verdana"/>
          <w:sz w:val="16"/>
          <w:szCs w:val="16"/>
        </w:rPr>
        <w:t xml:space="preserve"> </w:t>
      </w:r>
      <w:r w:rsidRPr="0082767A">
        <w:rPr>
          <w:rFonts w:ascii="Verdana" w:hAnsi="Verdana"/>
          <w:sz w:val="16"/>
          <w:szCs w:val="16"/>
        </w:rPr>
        <w:t>504 | 604 | 704 mm</w:t>
      </w:r>
      <w:r>
        <w:rPr>
          <w:rFonts w:ascii="Verdana" w:hAnsi="Verdana"/>
          <w:sz w:val="16"/>
          <w:szCs w:val="16"/>
        </w:rPr>
        <w:br/>
      </w:r>
      <w:r w:rsidRPr="0082767A">
        <w:rPr>
          <w:rFonts w:ascii="Verdana" w:hAnsi="Verdana"/>
          <w:sz w:val="16"/>
          <w:szCs w:val="16"/>
        </w:rPr>
        <w:t>Type 22:</w:t>
      </w:r>
      <w:r>
        <w:rPr>
          <w:rFonts w:ascii="Verdana" w:hAnsi="Verdana"/>
          <w:sz w:val="16"/>
          <w:szCs w:val="16"/>
        </w:rPr>
        <w:t xml:space="preserve"> </w:t>
      </w:r>
      <w:r w:rsidRPr="0082767A">
        <w:rPr>
          <w:rFonts w:ascii="Verdana" w:hAnsi="Verdana"/>
          <w:sz w:val="16"/>
          <w:szCs w:val="16"/>
        </w:rPr>
        <w:t>527 | 627 | 727 mm</w:t>
      </w:r>
      <w:r w:rsidRPr="0082767A">
        <w:rPr>
          <w:rFonts w:ascii="Verdana" w:hAnsi="Verdana"/>
          <w:sz w:val="16"/>
          <w:szCs w:val="16"/>
        </w:rPr>
        <w:tab/>
      </w:r>
    </w:p>
    <w:p w14:paraId="34B45309" w14:textId="22708D1F" w:rsidR="001D5220" w:rsidRPr="0082767A" w:rsidRDefault="0082767A" w:rsidP="008276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2767A">
        <w:rPr>
          <w:rFonts w:ascii="Verdana" w:hAnsi="Verdana"/>
          <w:sz w:val="16"/>
          <w:szCs w:val="16"/>
        </w:rPr>
        <w:t>Dieptes:</w:t>
      </w:r>
      <w:r w:rsidRPr="0082767A">
        <w:rPr>
          <w:rFonts w:ascii="Verdana" w:hAnsi="Verdana"/>
          <w:sz w:val="16"/>
          <w:szCs w:val="16"/>
        </w:rPr>
        <w:tab/>
        <w:t>96 | 119 mm</w:t>
      </w:r>
    </w:p>
    <w:sectPr w:rsidR="001D5220" w:rsidRPr="0082767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A56E" w14:textId="77777777" w:rsidR="00AF3750" w:rsidRDefault="00AF3750" w:rsidP="00AD4C15">
      <w:pPr>
        <w:spacing w:after="0" w:line="240" w:lineRule="auto"/>
      </w:pPr>
      <w:r>
        <w:separator/>
      </w:r>
    </w:p>
  </w:endnote>
  <w:endnote w:type="continuationSeparator" w:id="0">
    <w:p w14:paraId="795DCEA5" w14:textId="77777777" w:rsidR="00AF3750" w:rsidRDefault="00AF375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570A" w14:textId="77777777" w:rsidR="00AF3750" w:rsidRDefault="00AF3750" w:rsidP="00AD4C15">
      <w:pPr>
        <w:spacing w:after="0" w:line="240" w:lineRule="auto"/>
      </w:pPr>
      <w:r>
        <w:separator/>
      </w:r>
    </w:p>
  </w:footnote>
  <w:footnote w:type="continuationSeparator" w:id="0">
    <w:p w14:paraId="65B10357" w14:textId="77777777" w:rsidR="00AF3750" w:rsidRDefault="00AF375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AF3750"/>
    <w:rsid w:val="00B01693"/>
    <w:rsid w:val="00B10BC5"/>
    <w:rsid w:val="00B9027A"/>
    <w:rsid w:val="00BA0105"/>
    <w:rsid w:val="00BE451E"/>
    <w:rsid w:val="00C243C1"/>
    <w:rsid w:val="00C3611C"/>
    <w:rsid w:val="00C66390"/>
    <w:rsid w:val="00C73932"/>
    <w:rsid w:val="00D05C71"/>
    <w:rsid w:val="00DA67E6"/>
    <w:rsid w:val="00DE7451"/>
    <w:rsid w:val="00DF5FEF"/>
    <w:rsid w:val="00E028A0"/>
    <w:rsid w:val="00E11295"/>
    <w:rsid w:val="00E565B0"/>
    <w:rsid w:val="00E643A2"/>
    <w:rsid w:val="00E76EFA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FCF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C76B-8645-4093-ACC9-5BC17108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2018-07-02T07:25:00Z</dcterms:created>
  <dcterms:modified xsi:type="dcterms:W3CDTF">2023-06-29T12:54:00Z</dcterms:modified>
</cp:coreProperties>
</file>