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0897" w14:textId="77777777" w:rsidR="00156040" w:rsidRPr="00555A0F" w:rsidRDefault="00D5787C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fr-FR"/>
        </w:rPr>
      </w:pPr>
      <w:r>
        <w:rPr>
          <w:rFonts w:ascii="Verdana" w:hAnsi="Verdana"/>
          <w:color w:val="17479E"/>
          <w:sz w:val="48"/>
          <w:szCs w:val="48"/>
          <w:lang w:val="fr-FR"/>
        </w:rPr>
        <w:t>ALTO SWING</w:t>
      </w:r>
    </w:p>
    <w:p w14:paraId="60CA597A" w14:textId="77777777" w:rsidR="00D5787C" w:rsidRPr="00D5787C" w:rsidRDefault="00D5787C" w:rsidP="00D5787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D5787C">
        <w:rPr>
          <w:rFonts w:ascii="Verdana" w:hAnsi="Verdana"/>
          <w:sz w:val="20"/>
          <w:szCs w:val="20"/>
          <w:lang w:val="fr-FR"/>
        </w:rPr>
        <w:t>Élégant et décoratif : voilà comment l’on pourrait décrire le radiateur Alto Swing. L’Alto Swing séduit par ses contours joliment arrondis tout en assurant une chaleur particulièrement agréable. Grâce à la palette de couleurs disponibles, vous pourrez toujours intégrer l’Alto Swing harmonieusement à votre intérieur ou au contraire lui apporter une petite touche extravagante.</w:t>
      </w:r>
    </w:p>
    <w:p w14:paraId="4DD7883E" w14:textId="77777777" w:rsidR="00D5787C" w:rsidRDefault="00D5787C" w:rsidP="00D578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60929414" w14:textId="77777777" w:rsidR="00D5787C" w:rsidRPr="00D5787C" w:rsidRDefault="00D5787C" w:rsidP="00D578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Produit:</w:t>
      </w:r>
      <w:r w:rsidRPr="00D5787C">
        <w:rPr>
          <w:rFonts w:ascii="Verdana" w:hAnsi="Verdana"/>
          <w:sz w:val="16"/>
          <w:szCs w:val="16"/>
          <w:lang w:val="fr-FR"/>
        </w:rPr>
        <w:tab/>
        <w:t>radiateur vertical décoratif à raccordement central, contours arrondis et distance minimale entre le mur et le radiateur</w:t>
      </w:r>
    </w:p>
    <w:p w14:paraId="7247B022" w14:textId="77777777" w:rsidR="00D5787C" w:rsidRPr="00D5787C" w:rsidRDefault="00D5787C" w:rsidP="00D578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Finition:</w:t>
      </w:r>
      <w:r w:rsidRPr="00D5787C">
        <w:rPr>
          <w:rFonts w:ascii="Verdana" w:hAnsi="Verdana"/>
          <w:sz w:val="16"/>
          <w:szCs w:val="16"/>
          <w:lang w:val="fr-FR"/>
        </w:rPr>
        <w:tab/>
        <w:t>design arrondi, sans jointure</w:t>
      </w:r>
    </w:p>
    <w:p w14:paraId="433D05A2" w14:textId="1B4639D7" w:rsidR="00D5787C" w:rsidRPr="00D5787C" w:rsidRDefault="00D5787C" w:rsidP="00D578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Fourni avec:</w:t>
      </w:r>
      <w:r w:rsidRPr="00D5787C">
        <w:rPr>
          <w:rFonts w:ascii="Verdana" w:hAnsi="Verdana"/>
          <w:sz w:val="16"/>
          <w:szCs w:val="16"/>
          <w:lang w:val="fr-FR"/>
        </w:rPr>
        <w:tab/>
        <w:t>consoles J, vis</w:t>
      </w:r>
      <w:r w:rsidR="00957C37">
        <w:rPr>
          <w:rFonts w:ascii="Verdana" w:hAnsi="Verdana"/>
          <w:sz w:val="16"/>
          <w:szCs w:val="16"/>
          <w:lang w:val="fr-FR"/>
        </w:rPr>
        <w:t>,</w:t>
      </w:r>
      <w:r w:rsidRPr="00D5787C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bouchon purgeur, bouchons pleins et instructions de montage</w:t>
      </w:r>
    </w:p>
    <w:p w14:paraId="170DE64E" w14:textId="77777777" w:rsidR="00D5787C" w:rsidRPr="00D5787C" w:rsidRDefault="00D5787C" w:rsidP="00D578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Raccordements:</w:t>
      </w:r>
      <w:r w:rsidRPr="00D5787C">
        <w:rPr>
          <w:rFonts w:ascii="Verdana" w:hAnsi="Verdana"/>
          <w:sz w:val="16"/>
          <w:szCs w:val="16"/>
          <w:lang w:val="fr-FR"/>
        </w:rPr>
        <w:tab/>
        <w:t>4 raccords ½” à filetage intérieur (comprenant le raccordement central)</w:t>
      </w:r>
    </w:p>
    <w:p w14:paraId="0B48F8A2" w14:textId="77777777" w:rsidR="00D5787C" w:rsidRPr="00D5787C" w:rsidRDefault="00D5787C" w:rsidP="00D578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Étriers:</w:t>
      </w:r>
      <w:r w:rsidRPr="00D5787C">
        <w:rPr>
          <w:rFonts w:ascii="Verdana" w:hAnsi="Verdana"/>
          <w:sz w:val="16"/>
          <w:szCs w:val="16"/>
          <w:lang w:val="fr-FR"/>
        </w:rPr>
        <w:tab/>
        <w:t>pas d’étriers</w:t>
      </w:r>
    </w:p>
    <w:p w14:paraId="09771E78" w14:textId="77777777" w:rsidR="00D5787C" w:rsidRPr="00D5787C" w:rsidRDefault="00D5787C" w:rsidP="00D578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Emballage:</w:t>
      </w:r>
      <w:r w:rsidRPr="00D5787C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39D89D3D" w14:textId="77777777" w:rsidR="00D5787C" w:rsidRPr="00D5787C" w:rsidRDefault="00D5787C" w:rsidP="00D578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Garantie:</w:t>
      </w:r>
      <w:r w:rsidRPr="00D5787C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Henrad.</w:t>
      </w:r>
    </w:p>
    <w:p w14:paraId="4614F71D" w14:textId="77777777" w:rsidR="00D5787C" w:rsidRPr="00D5787C" w:rsidRDefault="00D5787C" w:rsidP="00D578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Procédé de laquage:</w:t>
      </w:r>
      <w:r w:rsidRPr="00D5787C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Henrad 9016.</w:t>
      </w:r>
    </w:p>
    <w:p w14:paraId="2D58F817" w14:textId="77777777" w:rsidR="00D5787C" w:rsidRPr="00D5787C" w:rsidRDefault="00D5787C" w:rsidP="00D578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Couleurs:</w:t>
      </w:r>
      <w:r w:rsidRPr="00D5787C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49325B0E" w14:textId="77777777" w:rsidR="00D5787C" w:rsidRPr="00D5787C" w:rsidRDefault="00D5787C" w:rsidP="00D578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Pression de service max:</w:t>
      </w:r>
      <w:r w:rsidRPr="00D5787C">
        <w:rPr>
          <w:rFonts w:ascii="Verdana" w:hAnsi="Verdana"/>
          <w:sz w:val="16"/>
          <w:szCs w:val="16"/>
          <w:lang w:val="fr-FR"/>
        </w:rPr>
        <w:tab/>
        <w:t xml:space="preserve">10 bar (testé à 13 bar) </w:t>
      </w:r>
    </w:p>
    <w:p w14:paraId="2BDBF39D" w14:textId="77777777" w:rsidR="00D5787C" w:rsidRPr="00D5787C" w:rsidRDefault="00D5787C" w:rsidP="00D578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Température max:</w:t>
      </w:r>
      <w:r w:rsidRPr="00D5787C">
        <w:rPr>
          <w:rFonts w:ascii="Verdana" w:hAnsi="Verdana"/>
          <w:sz w:val="16"/>
          <w:szCs w:val="16"/>
          <w:lang w:val="fr-FR"/>
        </w:rPr>
        <w:tab/>
        <w:t>110 °C</w:t>
      </w:r>
    </w:p>
    <w:p w14:paraId="301DAB79" w14:textId="77777777" w:rsidR="00D5787C" w:rsidRPr="00D5787C" w:rsidRDefault="00D5787C" w:rsidP="00D578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Conformité:</w:t>
      </w:r>
      <w:r w:rsidRPr="00D5787C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7D4807D6" w14:textId="0E963754" w:rsidR="00D5787C" w:rsidRPr="00D5787C" w:rsidRDefault="00D5787C" w:rsidP="00D578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Types:</w:t>
      </w:r>
      <w:r w:rsidRPr="00D5787C">
        <w:rPr>
          <w:rFonts w:ascii="Verdana" w:hAnsi="Verdana"/>
          <w:sz w:val="16"/>
          <w:szCs w:val="16"/>
          <w:lang w:val="fr-FR"/>
        </w:rPr>
        <w:tab/>
        <w:t>21 | 22</w:t>
      </w:r>
    </w:p>
    <w:p w14:paraId="4F619680" w14:textId="77777777" w:rsidR="00D5787C" w:rsidRPr="00D5787C" w:rsidRDefault="00D5787C" w:rsidP="00D578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Hauteurs:</w:t>
      </w:r>
      <w:r w:rsidRPr="00D5787C">
        <w:rPr>
          <w:rFonts w:ascii="Verdana" w:hAnsi="Verdana"/>
          <w:sz w:val="16"/>
          <w:szCs w:val="16"/>
          <w:lang w:val="fr-FR"/>
        </w:rPr>
        <w:tab/>
        <w:t>1.820 | 2.020 mm</w:t>
      </w:r>
    </w:p>
    <w:p w14:paraId="6DD78CC8" w14:textId="16ECFFA6" w:rsidR="00D5787C" w:rsidRPr="00D5787C" w:rsidRDefault="00D5787C" w:rsidP="00D578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Longueurs:</w:t>
      </w:r>
      <w:r w:rsidRPr="00D5787C">
        <w:rPr>
          <w:rFonts w:ascii="Verdana" w:hAnsi="Verdana"/>
          <w:sz w:val="16"/>
          <w:szCs w:val="16"/>
          <w:lang w:val="fr-FR"/>
        </w:rPr>
        <w:tab/>
        <w:t>Type 21: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D5787C">
        <w:rPr>
          <w:rFonts w:ascii="Verdana" w:hAnsi="Verdana"/>
          <w:sz w:val="16"/>
          <w:szCs w:val="16"/>
          <w:lang w:val="fr-FR"/>
        </w:rPr>
        <w:t>504 | 604 | 704 mm</w:t>
      </w:r>
      <w:r>
        <w:rPr>
          <w:rFonts w:ascii="Verdana" w:hAnsi="Verdana"/>
          <w:sz w:val="16"/>
          <w:szCs w:val="16"/>
          <w:lang w:val="fr-FR"/>
        </w:rPr>
        <w:br/>
      </w:r>
      <w:r w:rsidRPr="00D5787C">
        <w:rPr>
          <w:rFonts w:ascii="Verdana" w:hAnsi="Verdana"/>
          <w:sz w:val="16"/>
          <w:szCs w:val="16"/>
          <w:lang w:val="fr-FR"/>
        </w:rPr>
        <w:t>Type 22: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D5787C">
        <w:rPr>
          <w:rFonts w:ascii="Verdana" w:hAnsi="Verdana"/>
          <w:sz w:val="16"/>
          <w:szCs w:val="16"/>
          <w:lang w:val="fr-FR"/>
        </w:rPr>
        <w:t>527 | 627 | 727 mm</w:t>
      </w:r>
    </w:p>
    <w:p w14:paraId="0140BE29" w14:textId="1D183882" w:rsidR="001D5220" w:rsidRPr="00D5787C" w:rsidRDefault="00D5787C" w:rsidP="00D578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5787C">
        <w:rPr>
          <w:rFonts w:ascii="Verdana" w:hAnsi="Verdana"/>
          <w:sz w:val="16"/>
          <w:szCs w:val="16"/>
          <w:lang w:val="fr-FR"/>
        </w:rPr>
        <w:t>Profondeurs:</w:t>
      </w:r>
      <w:r w:rsidRPr="00D5787C">
        <w:rPr>
          <w:rFonts w:ascii="Verdana" w:hAnsi="Verdana"/>
          <w:sz w:val="16"/>
          <w:szCs w:val="16"/>
          <w:lang w:val="fr-FR"/>
        </w:rPr>
        <w:tab/>
        <w:t>96 | 119 mm</w:t>
      </w:r>
    </w:p>
    <w:sectPr w:rsidR="001D5220" w:rsidRPr="00D5787C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6C1B"/>
    <w:rsid w:val="00156040"/>
    <w:rsid w:val="001D5220"/>
    <w:rsid w:val="00224089"/>
    <w:rsid w:val="00224C20"/>
    <w:rsid w:val="00265604"/>
    <w:rsid w:val="00277A1F"/>
    <w:rsid w:val="002B40BD"/>
    <w:rsid w:val="002B4C85"/>
    <w:rsid w:val="00306833"/>
    <w:rsid w:val="0032244A"/>
    <w:rsid w:val="003C2724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F7C18"/>
    <w:rsid w:val="009513AF"/>
    <w:rsid w:val="00957C37"/>
    <w:rsid w:val="009657A6"/>
    <w:rsid w:val="00977DF0"/>
    <w:rsid w:val="00984C1B"/>
    <w:rsid w:val="009867C1"/>
    <w:rsid w:val="00995CB9"/>
    <w:rsid w:val="009A3AF6"/>
    <w:rsid w:val="009B60BF"/>
    <w:rsid w:val="00A67F27"/>
    <w:rsid w:val="00AE2438"/>
    <w:rsid w:val="00B2091D"/>
    <w:rsid w:val="00B9027A"/>
    <w:rsid w:val="00BE451E"/>
    <w:rsid w:val="00BF11ED"/>
    <w:rsid w:val="00C04840"/>
    <w:rsid w:val="00C243C1"/>
    <w:rsid w:val="00C3611C"/>
    <w:rsid w:val="00C73932"/>
    <w:rsid w:val="00CB20D3"/>
    <w:rsid w:val="00D05C71"/>
    <w:rsid w:val="00D5787C"/>
    <w:rsid w:val="00D67064"/>
    <w:rsid w:val="00D72EE7"/>
    <w:rsid w:val="00DE7451"/>
    <w:rsid w:val="00DF5FEF"/>
    <w:rsid w:val="00E028A0"/>
    <w:rsid w:val="00E37448"/>
    <w:rsid w:val="00E565B0"/>
    <w:rsid w:val="00E643A2"/>
    <w:rsid w:val="00E76EFA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C4B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3A90-DF09-448E-9413-D0D7BA23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2018-06-29T10:20:00Z</dcterms:created>
  <dcterms:modified xsi:type="dcterms:W3CDTF">2023-06-29T12:58:00Z</dcterms:modified>
</cp:coreProperties>
</file>